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0303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DA357C" w:rsidP="00EF25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К</w:t>
      </w:r>
      <w:r w:rsidR="0070540B" w:rsidRPr="00802340">
        <w:rPr>
          <w:rFonts w:ascii="Arial" w:hAnsi="Arial" w:cs="Arial"/>
          <w:sz w:val="20"/>
          <w:szCs w:val="20"/>
        </w:rPr>
        <w:t>раны, клапаны</w:t>
      </w:r>
      <w:r w:rsidR="00802340" w:rsidRPr="00802340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B52C0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2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комплектов/штук, 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</w:t>
      </w:r>
      <w:r w:rsidR="00EF25ED" w:rsidRPr="00EF25ED">
        <w:rPr>
          <w:rFonts w:ascii="Arial" w:hAnsi="Arial" w:cs="Arial"/>
          <w:sz w:val="20"/>
          <w:szCs w:val="20"/>
        </w:rPr>
        <w:t>ОАО "</w:t>
      </w:r>
      <w:proofErr w:type="spellStart"/>
      <w:r w:rsidR="00EF25ED" w:rsidRPr="00EF25ED">
        <w:rPr>
          <w:rFonts w:ascii="Arial" w:hAnsi="Arial" w:cs="Arial"/>
          <w:sz w:val="20"/>
          <w:szCs w:val="20"/>
        </w:rPr>
        <w:t>Славнефть</w:t>
      </w:r>
      <w:proofErr w:type="spellEnd"/>
      <w:r w:rsidR="00EF25ED" w:rsidRPr="00EF25ED">
        <w:rPr>
          <w:rFonts w:ascii="Arial" w:hAnsi="Arial" w:cs="Arial"/>
          <w:sz w:val="20"/>
          <w:szCs w:val="20"/>
        </w:rPr>
        <w:t>-ЯНОС"</w:t>
      </w:r>
      <w:r w:rsidR="00EF25ED">
        <w:rPr>
          <w:rFonts w:ascii="Arial" w:hAnsi="Arial" w:cs="Arial"/>
          <w:sz w:val="20"/>
          <w:szCs w:val="20"/>
        </w:rPr>
        <w:t xml:space="preserve"> - </w:t>
      </w:r>
      <w:r w:rsidR="0070540B" w:rsidRPr="00802340">
        <w:rPr>
          <w:rFonts w:ascii="Arial" w:hAnsi="Arial" w:cs="Arial"/>
          <w:sz w:val="20"/>
          <w:szCs w:val="20"/>
        </w:rPr>
        <w:t xml:space="preserve">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</w:p>
    <w:p w:rsidR="0070540B" w:rsidRPr="006826DB" w:rsidRDefault="00030375" w:rsidP="00030375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26DB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сочетании. </w:t>
      </w:r>
      <w:r w:rsidR="0070540B" w:rsidRPr="006826DB">
        <w:rPr>
          <w:rFonts w:ascii="Arial" w:hAnsi="Arial" w:cs="Arial"/>
          <w:sz w:val="20"/>
          <w:szCs w:val="20"/>
        </w:rPr>
        <w:t xml:space="preserve">Инициатор закупки - ОАО </w:t>
      </w:r>
      <w:r w:rsidR="00457C3B">
        <w:rPr>
          <w:rFonts w:ascii="Arial" w:hAnsi="Arial" w:cs="Arial"/>
          <w:sz w:val="20"/>
          <w:szCs w:val="20"/>
        </w:rPr>
        <w:t>«</w:t>
      </w:r>
      <w:proofErr w:type="spellStart"/>
      <w:r w:rsidR="0070540B" w:rsidRPr="006826DB">
        <w:rPr>
          <w:rFonts w:ascii="Arial" w:hAnsi="Arial" w:cs="Arial"/>
          <w:sz w:val="20"/>
          <w:szCs w:val="20"/>
        </w:rPr>
        <w:t>Славнефть</w:t>
      </w:r>
      <w:proofErr w:type="spellEnd"/>
      <w:r w:rsidR="0070540B" w:rsidRPr="006826DB">
        <w:rPr>
          <w:rFonts w:ascii="Arial" w:hAnsi="Arial" w:cs="Arial"/>
          <w:sz w:val="20"/>
          <w:szCs w:val="20"/>
        </w:rPr>
        <w:t>-ЯНОС</w:t>
      </w:r>
      <w:r w:rsidR="00457C3B">
        <w:rPr>
          <w:rFonts w:ascii="Arial" w:hAnsi="Arial" w:cs="Arial"/>
          <w:sz w:val="20"/>
          <w:szCs w:val="20"/>
        </w:rPr>
        <w:t>»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103"/>
        <w:gridCol w:w="1843"/>
        <w:gridCol w:w="1371"/>
      </w:tblGrid>
      <w:tr w:rsidR="00141203" w:rsidRPr="00141203" w:rsidTr="008044DD">
        <w:trPr>
          <w:trHeight w:val="5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E0097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r w:rsidR="00E0097E">
              <w:rPr>
                <w:rFonts w:cs="Arial"/>
                <w:sz w:val="16"/>
                <w:szCs w:val="16"/>
              </w:rPr>
              <w:t>лота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Поставить до</w:t>
            </w:r>
          </w:p>
        </w:tc>
      </w:tr>
      <w:tr w:rsidR="005665D4" w:rsidRPr="00BC76C4" w:rsidTr="00DA357C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Pr="008044DD" w:rsidRDefault="005665D4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8044DD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Pr="005665D4" w:rsidRDefault="00E0097E">
            <w:pPr>
              <w:rPr>
                <w:rFonts w:cs="Arial"/>
                <w:sz w:val="16"/>
                <w:szCs w:val="16"/>
              </w:rPr>
            </w:pPr>
            <w:r w:rsidRPr="00E0097E">
              <w:rPr>
                <w:rFonts w:cs="Arial"/>
                <w:sz w:val="16"/>
                <w:szCs w:val="16"/>
              </w:rPr>
              <w:t>Клапан СППК4Р 50х16 17лс17нж ХЛ1О</w:t>
            </w:r>
            <w:proofErr w:type="gramStart"/>
            <w:r w:rsidRPr="00E0097E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E0097E">
              <w:rPr>
                <w:rFonts w:cs="Arial"/>
                <w:sz w:val="16"/>
                <w:szCs w:val="16"/>
              </w:rPr>
              <w:t>пр14)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5D4" w:rsidRPr="00FC7957" w:rsidRDefault="005665D4" w:rsidP="00E0097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Pr="00FC7957" w:rsidRDefault="00E0097E" w:rsidP="00E0097E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0097E">
              <w:rPr>
                <w:rFonts w:cs="Arial"/>
                <w:bCs/>
                <w:sz w:val="16"/>
                <w:szCs w:val="16"/>
              </w:rPr>
              <w:t>01/08/15</w:t>
            </w:r>
          </w:p>
        </w:tc>
      </w:tr>
      <w:tr w:rsidR="00453787" w:rsidRPr="00BC76C4" w:rsidTr="00DA357C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8044DD" w:rsidRDefault="00453787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8044DD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E0097E">
            <w:pPr>
              <w:rPr>
                <w:rFonts w:cs="Arial"/>
                <w:sz w:val="16"/>
                <w:szCs w:val="16"/>
              </w:rPr>
            </w:pPr>
            <w:r w:rsidRPr="00E0097E">
              <w:rPr>
                <w:rFonts w:cs="Arial"/>
                <w:sz w:val="16"/>
                <w:szCs w:val="16"/>
              </w:rPr>
              <w:t xml:space="preserve">Клапан КОП Ду200Ру40 19с53нж </w:t>
            </w:r>
            <w:proofErr w:type="spellStart"/>
            <w:r w:rsidRPr="00E0097E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Default="00453787" w:rsidP="00E0097E">
            <w:pPr>
              <w:jc w:val="center"/>
            </w:pPr>
            <w:r w:rsidRPr="003739CF">
              <w:rPr>
                <w:rFonts w:cs="Arial"/>
                <w:bCs/>
                <w:sz w:val="16"/>
                <w:szCs w:val="16"/>
              </w:rPr>
              <w:t>0</w:t>
            </w:r>
            <w:r w:rsidR="00E0097E">
              <w:rPr>
                <w:rFonts w:cs="Arial"/>
                <w:bCs/>
                <w:sz w:val="16"/>
                <w:szCs w:val="16"/>
              </w:rPr>
              <w:t>1</w:t>
            </w:r>
            <w:r w:rsidRPr="003739CF">
              <w:rPr>
                <w:rFonts w:cs="Arial"/>
                <w:bCs/>
                <w:sz w:val="16"/>
                <w:szCs w:val="16"/>
              </w:rPr>
              <w:t>/0</w:t>
            </w:r>
            <w:r w:rsidR="00E0097E">
              <w:rPr>
                <w:rFonts w:cs="Arial"/>
                <w:bCs/>
                <w:sz w:val="16"/>
                <w:szCs w:val="16"/>
              </w:rPr>
              <w:t>9</w:t>
            </w:r>
            <w:r w:rsidRPr="003739CF">
              <w:rPr>
                <w:rFonts w:cs="Arial"/>
                <w:bCs/>
                <w:sz w:val="16"/>
                <w:szCs w:val="16"/>
              </w:rPr>
              <w:t>/15</w:t>
            </w:r>
          </w:p>
        </w:tc>
      </w:tr>
      <w:tr w:rsidR="008044DD" w:rsidRPr="00BC76C4" w:rsidTr="00DA357C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044DD" w:rsidRPr="008044DD" w:rsidRDefault="008044DD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8044DD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DD" w:rsidRPr="008044DD" w:rsidRDefault="008044DD">
            <w:pPr>
              <w:rPr>
                <w:rFonts w:cs="Arial"/>
                <w:sz w:val="16"/>
                <w:szCs w:val="16"/>
              </w:rPr>
            </w:pPr>
            <w:r w:rsidRPr="008044DD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DD" w:rsidRPr="00BC76C4" w:rsidRDefault="008044DD" w:rsidP="008044D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DD" w:rsidRDefault="008044DD" w:rsidP="008044DD">
            <w:pPr>
              <w:jc w:val="center"/>
            </w:pPr>
            <w:r w:rsidRPr="00444458">
              <w:rPr>
                <w:rFonts w:cs="Arial"/>
                <w:bCs/>
                <w:sz w:val="16"/>
                <w:szCs w:val="16"/>
              </w:rPr>
              <w:t>01/09/15</w:t>
            </w:r>
          </w:p>
        </w:tc>
      </w:tr>
      <w:tr w:rsidR="008044DD" w:rsidRPr="00BC76C4" w:rsidTr="00DA357C">
        <w:trPr>
          <w:trHeight w:val="4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DD" w:rsidRPr="008044DD" w:rsidRDefault="008044DD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8044DD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DD" w:rsidRPr="008044DD" w:rsidRDefault="008044DD">
            <w:pPr>
              <w:rPr>
                <w:rFonts w:cs="Arial"/>
                <w:sz w:val="16"/>
                <w:szCs w:val="16"/>
              </w:rPr>
            </w:pPr>
            <w:r w:rsidRPr="008044DD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DD" w:rsidRPr="00BC76C4" w:rsidRDefault="008044DD" w:rsidP="008044D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DD" w:rsidRDefault="008044DD" w:rsidP="008044DD">
            <w:pPr>
              <w:jc w:val="center"/>
            </w:pPr>
            <w:r w:rsidRPr="00444458">
              <w:rPr>
                <w:rFonts w:cs="Arial"/>
                <w:bCs/>
                <w:sz w:val="16"/>
                <w:szCs w:val="16"/>
              </w:rPr>
              <w:t>01/09/15</w:t>
            </w:r>
          </w:p>
        </w:tc>
      </w:tr>
      <w:tr w:rsidR="00453787" w:rsidRPr="00BC76C4" w:rsidTr="00DA357C">
        <w:trPr>
          <w:trHeight w:val="3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8044DD" w:rsidRDefault="00453787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8044DD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8044DD">
            <w:pPr>
              <w:rPr>
                <w:rFonts w:cs="Arial"/>
                <w:sz w:val="16"/>
                <w:szCs w:val="16"/>
              </w:rPr>
            </w:pPr>
            <w:r w:rsidRPr="008044DD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8044DD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8044DD">
              <w:rPr>
                <w:rFonts w:cs="Arial"/>
                <w:sz w:val="16"/>
                <w:szCs w:val="16"/>
              </w:rPr>
              <w:t xml:space="preserve"> 17с23нж 150х40 </w:t>
            </w:r>
            <w:proofErr w:type="spellStart"/>
            <w:r w:rsidRPr="008044DD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8044DD">
              <w:rPr>
                <w:rFonts w:cs="Arial"/>
                <w:sz w:val="16"/>
                <w:szCs w:val="16"/>
              </w:rPr>
              <w:t xml:space="preserve"> (п75)в </w:t>
            </w:r>
            <w:proofErr w:type="spellStart"/>
            <w:r w:rsidRPr="008044DD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8044DD" w:rsidP="00BF2B77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01</w:t>
            </w:r>
            <w:r w:rsidR="00453787" w:rsidRPr="00BC76C4">
              <w:rPr>
                <w:rFonts w:cs="Arial"/>
                <w:bCs/>
                <w:sz w:val="16"/>
                <w:szCs w:val="16"/>
              </w:rPr>
              <w:t>/</w:t>
            </w:r>
            <w:r w:rsidR="00BF2B77">
              <w:rPr>
                <w:rFonts w:cs="Arial"/>
                <w:bCs/>
                <w:sz w:val="16"/>
                <w:szCs w:val="16"/>
              </w:rPr>
              <w:t>1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  <w:r w:rsidR="00453787" w:rsidRPr="00BC76C4">
              <w:rPr>
                <w:rFonts w:cs="Arial"/>
                <w:bCs/>
                <w:sz w:val="16"/>
                <w:szCs w:val="16"/>
              </w:rPr>
              <w:t>/1</w:t>
            </w:r>
            <w:r w:rsidR="00BF2B77">
              <w:rPr>
                <w:rFonts w:cs="Arial"/>
                <w:bCs/>
                <w:sz w:val="16"/>
                <w:szCs w:val="16"/>
              </w:rPr>
              <w:t>5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Почтовые: Российская Федерация, 150023,г. Ярославль, Московский проспект, дом 130 - для указания в счетах-фактурах, ТОРГ-12, ТТН</w:t>
      </w:r>
      <w:r w:rsidR="00BC3C64">
        <w:rPr>
          <w:rFonts w:cs="Arial"/>
          <w:sz w:val="20"/>
          <w:szCs w:val="20"/>
        </w:rPr>
        <w:t>;</w:t>
      </w:r>
      <w:r w:rsidRPr="0070540B">
        <w:rPr>
          <w:rFonts w:cs="Arial"/>
          <w:sz w:val="20"/>
          <w:szCs w:val="20"/>
        </w:rPr>
        <w:t xml:space="preserve"> Российская Федерация, 150000,г. Ярославль, ГКП, Московский проспект, дом 130 - для корреспонденции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2.5.  </w:t>
      </w:r>
      <w:r w:rsidRPr="00BC3C64">
        <w:rPr>
          <w:rFonts w:cs="Arial"/>
          <w:b/>
          <w:sz w:val="20"/>
          <w:szCs w:val="20"/>
        </w:rPr>
        <w:t>Общие требования к запорной арматуре: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2.7. Дополнительные требования к затворам дисковым и кранам шаровым: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взрывопожароопасных продуктов должна быть с уплотнением в затворе типа «металл-металл».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диаметром до DN100 (включительно) должна быть с фланцевым присоединением. Арматура диаметром более DN100 может быть с фланцевым или стяжным (</w:t>
      </w:r>
      <w:proofErr w:type="spellStart"/>
      <w:r w:rsidRPr="0070540B">
        <w:rPr>
          <w:rFonts w:cs="Arial"/>
          <w:sz w:val="20"/>
          <w:szCs w:val="20"/>
        </w:rPr>
        <w:t>межфланцевым</w:t>
      </w:r>
      <w:proofErr w:type="spellEnd"/>
      <w:r w:rsidRPr="0070540B">
        <w:rPr>
          <w:rFonts w:cs="Arial"/>
          <w:sz w:val="20"/>
          <w:szCs w:val="20"/>
        </w:rPr>
        <w:t>) присоединением.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сред, содержащих сероводород</w:t>
      </w:r>
      <w:r>
        <w:rPr>
          <w:rFonts w:cs="Arial"/>
          <w:sz w:val="20"/>
          <w:szCs w:val="20"/>
        </w:rPr>
        <w:t xml:space="preserve"> (предоставить </w:t>
      </w:r>
      <w:r w:rsidRPr="00EE6E36">
        <w:rPr>
          <w:rFonts w:cs="Arial"/>
          <w:sz w:val="20"/>
          <w:szCs w:val="20"/>
        </w:rPr>
        <w:t>сертификат стандарта NASE для применения продукции в сероводородсодержащих средах</w:t>
      </w:r>
      <w:r>
        <w:rPr>
          <w:rFonts w:cs="Arial"/>
          <w:sz w:val="20"/>
          <w:szCs w:val="20"/>
        </w:rPr>
        <w:t>)</w:t>
      </w:r>
      <w:r w:rsidRPr="0070540B">
        <w:rPr>
          <w:rFonts w:cs="Arial"/>
          <w:sz w:val="20"/>
          <w:szCs w:val="20"/>
        </w:rPr>
        <w:t xml:space="preserve">, водород, метанол и другие вещества, контакт с которыми у обслуживающего персонала согласно действующим нормам необходимо исключить, должна иметь </w:t>
      </w:r>
      <w:proofErr w:type="spellStart"/>
      <w:r w:rsidRPr="0070540B">
        <w:rPr>
          <w:rFonts w:cs="Arial"/>
          <w:sz w:val="20"/>
          <w:szCs w:val="20"/>
        </w:rPr>
        <w:t>самоподтягивающийся</w:t>
      </w:r>
      <w:proofErr w:type="spellEnd"/>
      <w:r w:rsidRPr="0070540B">
        <w:rPr>
          <w:rFonts w:cs="Arial"/>
          <w:sz w:val="20"/>
          <w:szCs w:val="20"/>
        </w:rPr>
        <w:t xml:space="preserve"> сальник повышенной герметичности. Данное свойство сальникового уплотнения должно быть подтверждено соответствующим сертификатом (например, аттестация по TA </w:t>
      </w:r>
      <w:r>
        <w:rPr>
          <w:rFonts w:cs="Arial"/>
          <w:sz w:val="20"/>
          <w:szCs w:val="20"/>
        </w:rPr>
        <w:t>–</w:t>
      </w:r>
      <w:r w:rsidRPr="0070540B">
        <w:rPr>
          <w:rFonts w:cs="Arial"/>
          <w:sz w:val="20"/>
          <w:szCs w:val="20"/>
        </w:rPr>
        <w:t xml:space="preserve"> </w:t>
      </w:r>
      <w:proofErr w:type="spellStart"/>
      <w:r w:rsidRPr="0070540B">
        <w:rPr>
          <w:rFonts w:cs="Arial"/>
          <w:sz w:val="20"/>
          <w:szCs w:val="20"/>
        </w:rPr>
        <w:t>luft</w:t>
      </w:r>
      <w:proofErr w:type="spellEnd"/>
      <w:r>
        <w:rPr>
          <w:rFonts w:cs="Arial"/>
          <w:sz w:val="20"/>
          <w:szCs w:val="20"/>
        </w:rPr>
        <w:t>).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отсечная арматура должна быть </w:t>
      </w:r>
      <w:proofErr w:type="spellStart"/>
      <w:r w:rsidRPr="0070540B">
        <w:rPr>
          <w:rFonts w:cs="Arial"/>
          <w:sz w:val="20"/>
          <w:szCs w:val="20"/>
        </w:rPr>
        <w:t>полнопроходной</w:t>
      </w:r>
      <w:proofErr w:type="spellEnd"/>
      <w:r w:rsidRPr="0070540B">
        <w:rPr>
          <w:rFonts w:cs="Arial"/>
          <w:sz w:val="20"/>
          <w:szCs w:val="20"/>
        </w:rPr>
        <w:t>, если иное не оговорено в заказной документации.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8. </w:t>
      </w:r>
      <w:r w:rsidRPr="0070540B">
        <w:rPr>
          <w:rFonts w:cs="Arial"/>
          <w:sz w:val="20"/>
          <w:szCs w:val="20"/>
        </w:rPr>
        <w:t xml:space="preserve">Ответные фланцы изготавливаются из стали 20 (09Г2С для исп. ХЛ1 и 12Х18ХН10Т для </w:t>
      </w:r>
      <w:proofErr w:type="spellStart"/>
      <w:proofErr w:type="gramStart"/>
      <w:r w:rsidRPr="0070540B">
        <w:rPr>
          <w:rFonts w:cs="Arial"/>
          <w:sz w:val="20"/>
          <w:szCs w:val="20"/>
        </w:rPr>
        <w:t>нерж</w:t>
      </w:r>
      <w:proofErr w:type="spellEnd"/>
      <w:proofErr w:type="gramEnd"/>
      <w:r w:rsidRPr="0070540B">
        <w:rPr>
          <w:rFonts w:cs="Arial"/>
          <w:sz w:val="20"/>
          <w:szCs w:val="20"/>
        </w:rPr>
        <w:t>) из поковок IV группы (ГОСТ 8479-70, ГОСТ 25054-81) и штамповок по ГОСТ 12821-80, ГОСТ 12816-80, в соответствии с Руководством по безопасности «Рекомендации по устройству и безопасной эксплуатации технологических трубопроводов», уплотнительная поверхность фланцев по ГОСТ 12815-80.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2.9</w:t>
      </w:r>
      <w:r w:rsidRPr="0070540B">
        <w:rPr>
          <w:rFonts w:cs="Arial"/>
          <w:sz w:val="20"/>
          <w:szCs w:val="20"/>
        </w:rPr>
        <w:t>. Клапаны (вентили) запорные фланцевые поставляются в комплекте с ответными фланцами, прокладками, крепежом.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10</w:t>
      </w:r>
      <w:r w:rsidRPr="0070540B">
        <w:rPr>
          <w:rFonts w:cs="Arial"/>
          <w:sz w:val="20"/>
          <w:szCs w:val="20"/>
        </w:rPr>
        <w:t>. Клапана обратные поворотные фланцевые поставляются в комплекте с ответными фланцами, прокладками, крепежом.</w:t>
      </w:r>
    </w:p>
    <w:p w:rsidR="00457C3B" w:rsidRPr="00457C3B" w:rsidRDefault="00457C3B" w:rsidP="00457C3B">
      <w:pPr>
        <w:autoSpaceDE w:val="0"/>
        <w:autoSpaceDN w:val="0"/>
        <w:adjustRightInd w:val="0"/>
        <w:jc w:val="both"/>
        <w:rPr>
          <w:rFonts w:cs="Arial"/>
          <w:color w:val="FF0000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11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</w:t>
      </w:r>
      <w:r w:rsidRPr="009C7902">
        <w:rPr>
          <w:rFonts w:cs="Arial"/>
          <w:sz w:val="20"/>
          <w:szCs w:val="20"/>
        </w:rPr>
        <w:t xml:space="preserve">№№ </w:t>
      </w:r>
      <w:r w:rsidR="000E7992" w:rsidRPr="000E7992">
        <w:rPr>
          <w:rFonts w:cs="Arial"/>
          <w:sz w:val="20"/>
          <w:szCs w:val="20"/>
        </w:rPr>
        <w:t>18436-13/2-ТМ</w:t>
      </w:r>
      <w:proofErr w:type="gramStart"/>
      <w:r w:rsidR="000E7992" w:rsidRPr="000E7992">
        <w:rPr>
          <w:rFonts w:cs="Arial"/>
          <w:sz w:val="20"/>
          <w:szCs w:val="20"/>
        </w:rPr>
        <w:t>.С</w:t>
      </w:r>
      <w:proofErr w:type="gramEnd"/>
      <w:r w:rsidR="000E7992" w:rsidRPr="000E7992">
        <w:rPr>
          <w:rFonts w:cs="Arial"/>
          <w:sz w:val="20"/>
          <w:szCs w:val="20"/>
        </w:rPr>
        <w:t>, 18387-90-ТМ.С, 18655-46/1-ТМ.С, 18316-53/1-ТМ.С, 18441-13/1-ТМ.С</w:t>
      </w:r>
      <w:r w:rsidRPr="000E7992">
        <w:rPr>
          <w:rFonts w:cs="Arial"/>
          <w:sz w:val="20"/>
          <w:szCs w:val="20"/>
        </w:rPr>
        <w:t>.</w:t>
      </w:r>
    </w:p>
    <w:p w:rsidR="00457C3B" w:rsidRPr="00FB6CD1" w:rsidRDefault="00457C3B" w:rsidP="00457C3B">
      <w:pPr>
        <w:spacing w:before="0"/>
        <w:jc w:val="both"/>
        <w:rPr>
          <w:rFonts w:cs="Arial"/>
          <w:szCs w:val="22"/>
        </w:rPr>
      </w:pPr>
      <w:r w:rsidRPr="009C7902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9C7902">
        <w:rPr>
          <w:rFonts w:cs="Arial"/>
          <w:szCs w:val="22"/>
        </w:rPr>
        <w:t>тех</w:t>
      </w:r>
      <w:proofErr w:type="gramStart"/>
      <w:r w:rsidRPr="009C7902">
        <w:rPr>
          <w:rFonts w:cs="Arial"/>
          <w:szCs w:val="22"/>
        </w:rPr>
        <w:t>.</w:t>
      </w:r>
      <w:r w:rsidRPr="009406B9">
        <w:rPr>
          <w:rFonts w:cs="Arial"/>
          <w:szCs w:val="22"/>
        </w:rPr>
        <w:t>д</w:t>
      </w:r>
      <w:proofErr w:type="gramEnd"/>
      <w:r w:rsidRPr="009406B9">
        <w:rPr>
          <w:rFonts w:cs="Arial"/>
          <w:szCs w:val="22"/>
        </w:rPr>
        <w:t>окументации</w:t>
      </w:r>
      <w:proofErr w:type="spellEnd"/>
      <w:r w:rsidRPr="009406B9">
        <w:rPr>
          <w:rFonts w:cs="Arial"/>
          <w:szCs w:val="22"/>
        </w:rPr>
        <w:t xml:space="preserve"> (на </w:t>
      </w:r>
      <w:r w:rsidR="009406B9" w:rsidRPr="009406B9">
        <w:rPr>
          <w:rFonts w:cs="Arial"/>
          <w:szCs w:val="22"/>
        </w:rPr>
        <w:t>1</w:t>
      </w:r>
      <w:r w:rsidRPr="009406B9">
        <w:rPr>
          <w:rFonts w:cs="Arial"/>
          <w:szCs w:val="22"/>
        </w:rPr>
        <w:t>1 лист</w:t>
      </w:r>
      <w:r w:rsidR="009406B9" w:rsidRPr="009406B9">
        <w:rPr>
          <w:rFonts w:cs="Arial"/>
          <w:szCs w:val="22"/>
        </w:rPr>
        <w:t>ах</w:t>
      </w:r>
      <w:r w:rsidRPr="009406B9">
        <w:rPr>
          <w:rFonts w:cs="Arial"/>
          <w:szCs w:val="22"/>
        </w:rPr>
        <w:t xml:space="preserve">) </w:t>
      </w:r>
      <w:r w:rsidRPr="00FB6CD1">
        <w:rPr>
          <w:rFonts w:cs="Arial"/>
          <w:szCs w:val="22"/>
        </w:rPr>
        <w:t xml:space="preserve">к тендеру № </w:t>
      </w:r>
      <w:r w:rsidR="00FB6CD1" w:rsidRPr="00FB6CD1">
        <w:rPr>
          <w:rFonts w:cs="Arial"/>
          <w:szCs w:val="22"/>
        </w:rPr>
        <w:t>041</w:t>
      </w:r>
      <w:r w:rsidRPr="00FB6CD1">
        <w:rPr>
          <w:rFonts w:cs="Arial"/>
          <w:szCs w:val="22"/>
        </w:rPr>
        <w:t xml:space="preserve">Т-СН-2015 следует открыть ссылку для скачивания: </w:t>
      </w:r>
    </w:p>
    <w:p w:rsidR="00A50DDA" w:rsidRPr="00A50DDA" w:rsidRDefault="00A50DDA" w:rsidP="00A50DDA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A50DDA">
        <w:rPr>
          <w:rFonts w:cs="Arial"/>
          <w:b/>
          <w:szCs w:val="22"/>
        </w:rPr>
        <w:t xml:space="preserve">http://www.slavneft.ru/hidden/Tender_041T_YANOS.pdf </w:t>
      </w:r>
    </w:p>
    <w:p w:rsidR="00A50DDA" w:rsidRPr="00A50DDA" w:rsidRDefault="00A50DDA" w:rsidP="00A50DDA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A50DDA">
        <w:rPr>
          <w:rFonts w:cs="Arial"/>
          <w:b/>
          <w:szCs w:val="22"/>
        </w:rPr>
        <w:t xml:space="preserve">Имя: </w:t>
      </w:r>
      <w:proofErr w:type="spellStart"/>
      <w:r w:rsidRPr="00A50DDA">
        <w:rPr>
          <w:rFonts w:cs="Arial"/>
          <w:b/>
          <w:szCs w:val="22"/>
        </w:rPr>
        <w:t>usr_sn</w:t>
      </w:r>
      <w:proofErr w:type="spellEnd"/>
    </w:p>
    <w:p w:rsidR="00457C3B" w:rsidRDefault="00A50DDA" w:rsidP="00A50DDA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A50DDA">
        <w:rPr>
          <w:rFonts w:cs="Arial"/>
          <w:b/>
          <w:szCs w:val="22"/>
        </w:rPr>
        <w:t xml:space="preserve">Пароль: </w:t>
      </w:r>
      <w:proofErr w:type="spellStart"/>
      <w:r w:rsidRPr="00A50DDA">
        <w:rPr>
          <w:rFonts w:cs="Arial"/>
          <w:b/>
          <w:szCs w:val="22"/>
        </w:rPr>
        <w:t>frnpsdtr</w:t>
      </w:r>
      <w:proofErr w:type="spellEnd"/>
    </w:p>
    <w:p w:rsidR="00A50DDA" w:rsidRPr="0070540B" w:rsidRDefault="00A50DDA" w:rsidP="00A50DD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bookmarkStart w:id="0" w:name="_GoBack"/>
      <w:bookmarkEnd w:id="0"/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lastRenderedPageBreak/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457C3B" w:rsidRPr="00E25453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457C3B" w:rsidRPr="00407EBD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Pr="00407EBD">
        <w:rPr>
          <w:rFonts w:cs="Arial"/>
          <w:sz w:val="20"/>
          <w:szCs w:val="20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оплаты.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7EBD">
        <w:rPr>
          <w:rFonts w:cs="Arial"/>
          <w:sz w:val="20"/>
          <w:szCs w:val="20"/>
        </w:rPr>
        <w:t>При этом ОАО «НГК «</w:t>
      </w:r>
      <w:proofErr w:type="spellStart"/>
      <w:r w:rsidRPr="00407EBD">
        <w:rPr>
          <w:rFonts w:cs="Arial"/>
          <w:sz w:val="20"/>
          <w:szCs w:val="20"/>
        </w:rPr>
        <w:t>Славнефть</w:t>
      </w:r>
      <w:proofErr w:type="spellEnd"/>
      <w:r w:rsidRPr="00407EBD">
        <w:rPr>
          <w:rFonts w:cs="Arial"/>
          <w:sz w:val="20"/>
          <w:szCs w:val="20"/>
        </w:rPr>
        <w:t xml:space="preserve">» готово рассматривать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>
        <w:rPr>
          <w:rFonts w:cs="Arial"/>
          <w:sz w:val="20"/>
          <w:szCs w:val="20"/>
        </w:rPr>
        <w:t xml:space="preserve"> </w:t>
      </w:r>
      <w:r w:rsidR="00624016" w:rsidRPr="00624016">
        <w:rPr>
          <w:rFonts w:cs="Arial"/>
          <w:sz w:val="20"/>
          <w:szCs w:val="20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624016" w:rsidRPr="00624016">
        <w:rPr>
          <w:rFonts w:cs="Arial"/>
          <w:sz w:val="20"/>
          <w:szCs w:val="20"/>
        </w:rPr>
        <w:t>Славнефть</w:t>
      </w:r>
      <w:proofErr w:type="spellEnd"/>
      <w:r w:rsidR="00624016" w:rsidRPr="00624016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  <w:r w:rsidR="0062401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57C3B" w:rsidRPr="009B4B77" w:rsidRDefault="00457C3B" w:rsidP="00457C3B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457C3B" w:rsidRPr="00FD52F7" w:rsidRDefault="00457C3B" w:rsidP="00457C3B">
      <w:pPr>
        <w:spacing w:before="0"/>
        <w:jc w:val="both"/>
        <w:rPr>
          <w:rFonts w:cs="Arial"/>
          <w:color w:val="FF0000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Pr="002B1BD0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Pr="002B1BD0" w:rsidRDefault="00457C3B" w:rsidP="00457C3B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</w:t>
      </w:r>
      <w:r>
        <w:rPr>
          <w:rFonts w:cs="Arial"/>
          <w:szCs w:val="22"/>
        </w:rPr>
        <w:t xml:space="preserve">   </w:t>
      </w:r>
      <w:proofErr w:type="spellStart"/>
      <w:r>
        <w:rPr>
          <w:rFonts w:cs="Arial"/>
          <w:szCs w:val="22"/>
        </w:rPr>
        <w:t>Усков</w:t>
      </w:r>
      <w:proofErr w:type="spellEnd"/>
      <w:r>
        <w:rPr>
          <w:rFonts w:cs="Arial"/>
          <w:szCs w:val="22"/>
        </w:rPr>
        <w:t xml:space="preserve"> И.Ю.</w:t>
      </w:r>
    </w:p>
    <w:p w:rsidR="00457C3B" w:rsidRPr="002B1BD0" w:rsidRDefault="00457C3B" w:rsidP="00457C3B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p w:rsidR="006628E0" w:rsidRPr="002B1BD0" w:rsidRDefault="006628E0" w:rsidP="00457C3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0375"/>
    <w:rsid w:val="0006770D"/>
    <w:rsid w:val="000713A8"/>
    <w:rsid w:val="00085B5A"/>
    <w:rsid w:val="000E7992"/>
    <w:rsid w:val="00141203"/>
    <w:rsid w:val="0014275B"/>
    <w:rsid w:val="001A66AB"/>
    <w:rsid w:val="001E472E"/>
    <w:rsid w:val="002312A7"/>
    <w:rsid w:val="00297514"/>
    <w:rsid w:val="002F343E"/>
    <w:rsid w:val="00362CD6"/>
    <w:rsid w:val="003F6086"/>
    <w:rsid w:val="00453787"/>
    <w:rsid w:val="00457C3B"/>
    <w:rsid w:val="00490639"/>
    <w:rsid w:val="004A38AB"/>
    <w:rsid w:val="004D0634"/>
    <w:rsid w:val="00510178"/>
    <w:rsid w:val="0051490A"/>
    <w:rsid w:val="00561F30"/>
    <w:rsid w:val="005665D4"/>
    <w:rsid w:val="005B3445"/>
    <w:rsid w:val="005B5F8F"/>
    <w:rsid w:val="005E0636"/>
    <w:rsid w:val="00620424"/>
    <w:rsid w:val="00624016"/>
    <w:rsid w:val="006628E0"/>
    <w:rsid w:val="00676E57"/>
    <w:rsid w:val="006826DB"/>
    <w:rsid w:val="006B36D5"/>
    <w:rsid w:val="006E1D53"/>
    <w:rsid w:val="0070540B"/>
    <w:rsid w:val="0071259B"/>
    <w:rsid w:val="0072275F"/>
    <w:rsid w:val="00724141"/>
    <w:rsid w:val="00726F34"/>
    <w:rsid w:val="0074455B"/>
    <w:rsid w:val="00746653"/>
    <w:rsid w:val="007A710E"/>
    <w:rsid w:val="007E30C6"/>
    <w:rsid w:val="007E5E05"/>
    <w:rsid w:val="00802340"/>
    <w:rsid w:val="008044DD"/>
    <w:rsid w:val="008543E9"/>
    <w:rsid w:val="00896C28"/>
    <w:rsid w:val="008A05A6"/>
    <w:rsid w:val="00907591"/>
    <w:rsid w:val="009406B9"/>
    <w:rsid w:val="00961733"/>
    <w:rsid w:val="00967698"/>
    <w:rsid w:val="009720CF"/>
    <w:rsid w:val="0099041D"/>
    <w:rsid w:val="009D15C8"/>
    <w:rsid w:val="009E679F"/>
    <w:rsid w:val="009F5DA9"/>
    <w:rsid w:val="00A1597C"/>
    <w:rsid w:val="00A50DDA"/>
    <w:rsid w:val="00A668ED"/>
    <w:rsid w:val="00B44B6C"/>
    <w:rsid w:val="00B52C02"/>
    <w:rsid w:val="00B812BC"/>
    <w:rsid w:val="00B9071D"/>
    <w:rsid w:val="00BC3C64"/>
    <w:rsid w:val="00BC76C4"/>
    <w:rsid w:val="00BF2B77"/>
    <w:rsid w:val="00CF435F"/>
    <w:rsid w:val="00D03C84"/>
    <w:rsid w:val="00DA357C"/>
    <w:rsid w:val="00DD5C4C"/>
    <w:rsid w:val="00DE4EF7"/>
    <w:rsid w:val="00E0097E"/>
    <w:rsid w:val="00E25453"/>
    <w:rsid w:val="00E26FF1"/>
    <w:rsid w:val="00E30238"/>
    <w:rsid w:val="00E72C89"/>
    <w:rsid w:val="00EE1FB5"/>
    <w:rsid w:val="00EF25ED"/>
    <w:rsid w:val="00F15232"/>
    <w:rsid w:val="00F33276"/>
    <w:rsid w:val="00F34D73"/>
    <w:rsid w:val="00F776F0"/>
    <w:rsid w:val="00F90D72"/>
    <w:rsid w:val="00FA2CD5"/>
    <w:rsid w:val="00FB3B38"/>
    <w:rsid w:val="00FB6CD1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37</cp:revision>
  <cp:lastPrinted>2014-07-31T05:17:00Z</cp:lastPrinted>
  <dcterms:created xsi:type="dcterms:W3CDTF">2014-12-10T15:27:00Z</dcterms:created>
  <dcterms:modified xsi:type="dcterms:W3CDTF">2015-03-18T14:02:00Z</dcterms:modified>
</cp:coreProperties>
</file>